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318B" w14:textId="7B766B57" w:rsidR="00FC7AF3" w:rsidRPr="00596AC1" w:rsidRDefault="00DA4272">
      <w:pPr>
        <w:rPr>
          <w:rFonts w:ascii="Arial" w:hAnsi="Arial" w:cs="Arial"/>
          <w:b/>
          <w:bCs/>
        </w:rPr>
      </w:pPr>
      <w:r w:rsidRPr="00596AC1">
        <w:rPr>
          <w:rFonts w:ascii="Arial" w:hAnsi="Arial" w:cs="Arial"/>
          <w:b/>
          <w:bCs/>
        </w:rPr>
        <w:t xml:space="preserve">Q&amp;A for </w:t>
      </w:r>
      <w:r w:rsidR="001B3872" w:rsidRPr="00596AC1">
        <w:rPr>
          <w:rFonts w:ascii="Arial" w:hAnsi="Arial" w:cs="Arial"/>
          <w:b/>
          <w:bCs/>
        </w:rPr>
        <w:t>Panel Events Management Tender</w:t>
      </w:r>
      <w:r w:rsidR="001D541B" w:rsidRPr="00596AC1">
        <w:rPr>
          <w:rFonts w:ascii="Arial" w:hAnsi="Arial" w:cs="Arial"/>
          <w:b/>
          <w:bCs/>
        </w:rPr>
        <w:t xml:space="preserve"> – BS\2023\RFB502</w:t>
      </w:r>
    </w:p>
    <w:p w14:paraId="515FC18B" w14:textId="77777777" w:rsidR="00DA4272" w:rsidRPr="001D541B" w:rsidRDefault="00DA4272">
      <w:pPr>
        <w:rPr>
          <w:rFonts w:ascii="Arial" w:hAnsi="Arial" w:cs="Arial"/>
        </w:rPr>
      </w:pPr>
    </w:p>
    <w:p w14:paraId="08E0B7BA" w14:textId="194E6ADA" w:rsidR="00DA4272" w:rsidRPr="00BF49C9" w:rsidRDefault="00DA4272" w:rsidP="0053286D">
      <w:pPr>
        <w:pStyle w:val="xxxxmsonormal"/>
        <w:numPr>
          <w:ilvl w:val="0"/>
          <w:numId w:val="2"/>
        </w:numPr>
        <w:shd w:val="clear" w:color="auto" w:fill="FFFFFF"/>
        <w:spacing w:before="0" w:beforeAutospacing="0" w:after="0" w:afterAutospacing="0"/>
        <w:rPr>
          <w:rFonts w:ascii="Arial" w:hAnsi="Arial" w:cs="Arial"/>
          <w:color w:val="242424"/>
          <w:sz w:val="22"/>
          <w:szCs w:val="22"/>
        </w:rPr>
      </w:pPr>
      <w:r w:rsidRPr="00BF49C9">
        <w:rPr>
          <w:rFonts w:ascii="Arial" w:hAnsi="Arial" w:cs="Arial"/>
          <w:color w:val="242424"/>
          <w:sz w:val="22"/>
          <w:szCs w:val="22"/>
        </w:rPr>
        <w:t xml:space="preserve">What happens when the scope for the same service is </w:t>
      </w:r>
      <w:proofErr w:type="gramStart"/>
      <w:r w:rsidRPr="00BF49C9">
        <w:rPr>
          <w:rFonts w:ascii="Arial" w:hAnsi="Arial" w:cs="Arial"/>
          <w:color w:val="242424"/>
          <w:sz w:val="22"/>
          <w:szCs w:val="22"/>
        </w:rPr>
        <w:t>bigger</w:t>
      </w:r>
      <w:proofErr w:type="gramEnd"/>
      <w:r w:rsidRPr="00BF49C9">
        <w:rPr>
          <w:rFonts w:ascii="Arial" w:hAnsi="Arial" w:cs="Arial"/>
          <w:color w:val="242424"/>
          <w:sz w:val="22"/>
          <w:szCs w:val="22"/>
        </w:rPr>
        <w:t xml:space="preserve"> and more work has to be done.</w:t>
      </w:r>
      <w:r w:rsidR="00BF49C9" w:rsidRPr="00BF49C9">
        <w:rPr>
          <w:rFonts w:ascii="Arial" w:hAnsi="Arial" w:cs="Arial"/>
          <w:color w:val="242424"/>
          <w:sz w:val="22"/>
          <w:szCs w:val="22"/>
        </w:rPr>
        <w:t xml:space="preserve"> </w:t>
      </w:r>
      <w:r w:rsidRPr="00BF49C9">
        <w:rPr>
          <w:rFonts w:ascii="Arial" w:hAnsi="Arial" w:cs="Arial"/>
          <w:b/>
          <w:bCs/>
          <w:color w:val="242424"/>
          <w:sz w:val="22"/>
          <w:szCs w:val="22"/>
        </w:rPr>
        <w:t>Example</w:t>
      </w:r>
      <w:r w:rsidRPr="00BF49C9">
        <w:rPr>
          <w:rFonts w:ascii="Arial" w:hAnsi="Arial" w:cs="Arial"/>
          <w:color w:val="242424"/>
          <w:sz w:val="22"/>
          <w:szCs w:val="22"/>
        </w:rPr>
        <w:t>: Stakeholder Engagement 100 pax</w:t>
      </w:r>
      <w:r w:rsidR="00BF49C9" w:rsidRPr="00BF49C9">
        <w:rPr>
          <w:rFonts w:ascii="Arial" w:hAnsi="Arial" w:cs="Arial"/>
          <w:color w:val="242424"/>
          <w:sz w:val="22"/>
          <w:szCs w:val="22"/>
        </w:rPr>
        <w:t xml:space="preserve">. </w:t>
      </w:r>
      <w:r w:rsidRPr="00BF49C9">
        <w:rPr>
          <w:rFonts w:ascii="Arial" w:hAnsi="Arial" w:cs="Arial"/>
          <w:color w:val="242424"/>
          <w:sz w:val="22"/>
          <w:szCs w:val="22"/>
        </w:rPr>
        <w:t>Does the scope stay the same for all 8 </w:t>
      </w:r>
      <w:r w:rsidRPr="00BF49C9">
        <w:rPr>
          <w:rStyle w:val="mark59ykfw08t"/>
          <w:rFonts w:ascii="Arial" w:eastAsiaTheme="majorEastAsia" w:hAnsi="Arial" w:cs="Arial"/>
          <w:color w:val="242424"/>
          <w:sz w:val="22"/>
          <w:szCs w:val="22"/>
          <w:bdr w:val="none" w:sz="0" w:space="0" w:color="auto" w:frame="1"/>
        </w:rPr>
        <w:t>events</w:t>
      </w:r>
      <w:r w:rsidRPr="00BF49C9">
        <w:rPr>
          <w:rFonts w:ascii="Arial" w:hAnsi="Arial" w:cs="Arial"/>
          <w:color w:val="242424"/>
          <w:sz w:val="22"/>
          <w:szCs w:val="22"/>
        </w:rPr>
        <w:t>?</w:t>
      </w:r>
      <w:r w:rsidR="00BF49C9">
        <w:rPr>
          <w:rFonts w:ascii="Arial" w:hAnsi="Arial" w:cs="Arial"/>
          <w:color w:val="242424"/>
          <w:sz w:val="22"/>
          <w:szCs w:val="22"/>
        </w:rPr>
        <w:t xml:space="preserve"> </w:t>
      </w:r>
      <w:proofErr w:type="gramStart"/>
      <w:r w:rsidRPr="00BF49C9">
        <w:rPr>
          <w:rFonts w:ascii="Arial" w:hAnsi="Arial" w:cs="Arial"/>
          <w:color w:val="242424"/>
          <w:sz w:val="22"/>
          <w:szCs w:val="22"/>
        </w:rPr>
        <w:t>And</w:t>
      </w:r>
      <w:proofErr w:type="gramEnd"/>
      <w:r w:rsidRPr="00BF49C9">
        <w:rPr>
          <w:rFonts w:ascii="Arial" w:hAnsi="Arial" w:cs="Arial"/>
          <w:color w:val="242424"/>
          <w:sz w:val="22"/>
          <w:szCs w:val="22"/>
        </w:rPr>
        <w:t xml:space="preserve"> if not, do we still operate with the same management fee?</w:t>
      </w:r>
    </w:p>
    <w:p w14:paraId="09CCFFD1" w14:textId="0B6F503C" w:rsidR="00DA4272" w:rsidRPr="001D541B" w:rsidRDefault="00DA4272" w:rsidP="00DA4272">
      <w:pPr>
        <w:rPr>
          <w:rFonts w:ascii="Arial" w:hAnsi="Arial" w:cs="Arial"/>
        </w:rPr>
      </w:pPr>
    </w:p>
    <w:p w14:paraId="548E7753" w14:textId="0B537E59" w:rsidR="00DA4272" w:rsidRDefault="00DA4272" w:rsidP="00DA4272">
      <w:pPr>
        <w:rPr>
          <w:rFonts w:ascii="Arial" w:hAnsi="Arial" w:cs="Arial"/>
        </w:rPr>
      </w:pPr>
      <w:r w:rsidRPr="001D541B">
        <w:rPr>
          <w:rFonts w:ascii="Arial" w:hAnsi="Arial" w:cs="Arial"/>
          <w:highlight w:val="yellow"/>
        </w:rPr>
        <w:t>Response to question 1:</w:t>
      </w:r>
      <w:r w:rsidRPr="001D541B">
        <w:rPr>
          <w:rFonts w:ascii="Arial" w:hAnsi="Arial" w:cs="Arial"/>
        </w:rPr>
        <w:t xml:space="preserve"> </w:t>
      </w:r>
    </w:p>
    <w:p w14:paraId="6F25A202" w14:textId="2E192282" w:rsidR="00596AC1" w:rsidRPr="00596AC1" w:rsidRDefault="00596AC1" w:rsidP="00596AC1">
      <w:pPr>
        <w:pStyle w:val="NormalWeb"/>
        <w:shd w:val="clear" w:color="auto" w:fill="FFFFFF"/>
        <w:spacing w:before="0" w:after="0"/>
        <w:ind w:left="720"/>
        <w:rPr>
          <w:rFonts w:ascii="Arial" w:hAnsi="Arial" w:cs="Arial"/>
          <w:b/>
          <w:bCs/>
          <w:sz w:val="22"/>
          <w:szCs w:val="22"/>
          <w:bdr w:val="none" w:sz="0" w:space="0" w:color="auto" w:frame="1"/>
        </w:rPr>
      </w:pPr>
      <w:r w:rsidRPr="00596AC1">
        <w:rPr>
          <w:rFonts w:ascii="Arial" w:hAnsi="Arial" w:cs="Arial"/>
          <w:b/>
          <w:bCs/>
          <w:sz w:val="22"/>
          <w:szCs w:val="22"/>
          <w:bdr w:val="none" w:sz="0" w:space="0" w:color="auto" w:frame="1"/>
        </w:rPr>
        <w:t xml:space="preserve">Each transaction should have </w:t>
      </w:r>
      <w:proofErr w:type="gramStart"/>
      <w:r w:rsidRPr="00596AC1">
        <w:rPr>
          <w:rFonts w:ascii="Arial" w:hAnsi="Arial" w:cs="Arial"/>
          <w:b/>
          <w:bCs/>
          <w:sz w:val="22"/>
          <w:szCs w:val="22"/>
          <w:bdr w:val="none" w:sz="0" w:space="0" w:color="auto" w:frame="1"/>
        </w:rPr>
        <w:t>be</w:t>
      </w:r>
      <w:proofErr w:type="gramEnd"/>
      <w:r w:rsidRPr="00596AC1">
        <w:rPr>
          <w:rFonts w:ascii="Arial" w:hAnsi="Arial" w:cs="Arial"/>
          <w:b/>
          <w:bCs/>
          <w:sz w:val="22"/>
          <w:szCs w:val="22"/>
          <w:bdr w:val="none" w:sz="0" w:space="0" w:color="auto" w:frame="1"/>
        </w:rPr>
        <w:t xml:space="preserve"> fixed as per each transaction.</w:t>
      </w:r>
    </w:p>
    <w:p w14:paraId="718FD4D9" w14:textId="77777777" w:rsidR="00DA4272" w:rsidRPr="001D541B" w:rsidRDefault="00DA4272" w:rsidP="00DA4272">
      <w:pPr>
        <w:rPr>
          <w:rFonts w:ascii="Arial" w:hAnsi="Arial" w:cs="Arial"/>
        </w:rPr>
      </w:pPr>
    </w:p>
    <w:p w14:paraId="35B759C2" w14:textId="77777777" w:rsidR="00DA4272" w:rsidRPr="001D541B" w:rsidRDefault="00DA4272" w:rsidP="00DA4272">
      <w:pPr>
        <w:pStyle w:val="NormalWeb"/>
        <w:numPr>
          <w:ilvl w:val="0"/>
          <w:numId w:val="2"/>
        </w:numPr>
        <w:shd w:val="clear" w:color="auto" w:fill="FFFFFF"/>
        <w:spacing w:before="0" w:after="0"/>
        <w:rPr>
          <w:rFonts w:ascii="Arial" w:hAnsi="Arial" w:cs="Arial"/>
          <w:color w:val="242424"/>
          <w:sz w:val="22"/>
          <w:szCs w:val="22"/>
        </w:rPr>
      </w:pPr>
      <w:r w:rsidRPr="001D541B">
        <w:rPr>
          <w:rFonts w:ascii="Arial" w:hAnsi="Arial" w:cs="Arial"/>
          <w:color w:val="242424"/>
          <w:sz w:val="22"/>
          <w:szCs w:val="22"/>
          <w:bdr w:val="none" w:sz="0" w:space="0" w:color="auto" w:frame="1"/>
        </w:rPr>
        <w:t>Given that it is a panel arrangement, could you please confirm whether the pricing consideration at this stage pertains solely to management fees or encompasses the entirety of the project, including venue costs, catering, third-party services, and the project management fee?</w:t>
      </w:r>
    </w:p>
    <w:p w14:paraId="55FB4822" w14:textId="2CD473D8" w:rsidR="00DA4272" w:rsidRPr="001D541B" w:rsidRDefault="00DA4272" w:rsidP="00DA4272">
      <w:pPr>
        <w:pStyle w:val="NormalWeb"/>
        <w:shd w:val="clear" w:color="auto" w:fill="FFFFFF"/>
        <w:spacing w:before="0" w:after="0"/>
        <w:rPr>
          <w:rFonts w:ascii="Arial" w:hAnsi="Arial" w:cs="Arial"/>
          <w:color w:val="242424"/>
          <w:sz w:val="22"/>
          <w:szCs w:val="22"/>
        </w:rPr>
      </w:pPr>
      <w:r w:rsidRPr="001D541B">
        <w:rPr>
          <w:rFonts w:ascii="Arial" w:hAnsi="Arial" w:cs="Arial"/>
          <w:color w:val="242424"/>
          <w:sz w:val="22"/>
          <w:szCs w:val="22"/>
          <w:highlight w:val="yellow"/>
          <w:bdr w:val="none" w:sz="0" w:space="0" w:color="auto" w:frame="1"/>
        </w:rPr>
        <w:t>Response to question 2:</w:t>
      </w:r>
    </w:p>
    <w:p w14:paraId="240B2655" w14:textId="77777777" w:rsidR="00DA4272" w:rsidRPr="001D541B" w:rsidRDefault="00DA4272" w:rsidP="00DA4272">
      <w:pPr>
        <w:pStyle w:val="NormalWeb"/>
        <w:shd w:val="clear" w:color="auto" w:fill="FFFFFF"/>
        <w:spacing w:before="0" w:after="0"/>
        <w:ind w:left="720"/>
        <w:rPr>
          <w:rFonts w:ascii="Arial" w:hAnsi="Arial" w:cs="Arial"/>
          <w:sz w:val="22"/>
          <w:szCs w:val="22"/>
        </w:rPr>
      </w:pPr>
      <w:r w:rsidRPr="001D541B">
        <w:rPr>
          <w:rFonts w:ascii="Arial" w:hAnsi="Arial" w:cs="Arial"/>
          <w:b/>
          <w:bCs/>
          <w:sz w:val="22"/>
          <w:szCs w:val="22"/>
          <w:bdr w:val="none" w:sz="0" w:space="0" w:color="auto" w:frame="1"/>
        </w:rPr>
        <w:t>The pricing is for Management fee only.</w:t>
      </w:r>
    </w:p>
    <w:p w14:paraId="1D004CA3" w14:textId="6DFA853E" w:rsidR="00DA4272" w:rsidRPr="001D541B" w:rsidRDefault="00DA4272" w:rsidP="00DA4272">
      <w:pPr>
        <w:pStyle w:val="NormalWeb"/>
        <w:numPr>
          <w:ilvl w:val="0"/>
          <w:numId w:val="2"/>
        </w:numPr>
        <w:shd w:val="clear" w:color="auto" w:fill="FFFFFF"/>
        <w:spacing w:before="0" w:after="0"/>
        <w:rPr>
          <w:rFonts w:ascii="Arial" w:hAnsi="Arial" w:cs="Arial"/>
          <w:color w:val="242424"/>
          <w:sz w:val="22"/>
          <w:szCs w:val="22"/>
        </w:rPr>
      </w:pPr>
      <w:r w:rsidRPr="001D541B">
        <w:rPr>
          <w:rFonts w:ascii="Arial" w:hAnsi="Arial" w:cs="Arial"/>
          <w:color w:val="242424"/>
          <w:sz w:val="22"/>
          <w:szCs w:val="22"/>
          <w:bdr w:val="none" w:sz="0" w:space="0" w:color="auto" w:frame="1"/>
        </w:rPr>
        <w:t> </w:t>
      </w:r>
      <w:proofErr w:type="gramStart"/>
      <w:r w:rsidRPr="001D541B">
        <w:rPr>
          <w:rFonts w:ascii="Arial" w:hAnsi="Arial" w:cs="Arial"/>
          <w:color w:val="242424"/>
          <w:sz w:val="22"/>
          <w:szCs w:val="22"/>
          <w:bdr w:val="none" w:sz="0" w:space="0" w:color="auto" w:frame="1"/>
        </w:rPr>
        <w:t>In the event that</w:t>
      </w:r>
      <w:proofErr w:type="gramEnd"/>
      <w:r w:rsidRPr="001D541B">
        <w:rPr>
          <w:rFonts w:ascii="Arial" w:hAnsi="Arial" w:cs="Arial"/>
          <w:color w:val="242424"/>
          <w:sz w:val="22"/>
          <w:szCs w:val="22"/>
          <w:bdr w:val="none" w:sz="0" w:space="0" w:color="auto" w:frame="1"/>
        </w:rPr>
        <w:t xml:space="preserve"> the pricing is inclusive of the entire scope of work, could you kindly provide guidance on whether specific venues are designated for the mentioned events, or if we are permitted to submit quotes based on any venue that can accommodate the specified number of delegates? </w:t>
      </w:r>
    </w:p>
    <w:p w14:paraId="447A4E46" w14:textId="298F3375" w:rsidR="00DA4272" w:rsidRPr="001D541B" w:rsidRDefault="00DA4272" w:rsidP="00DA4272">
      <w:pPr>
        <w:pStyle w:val="NormalWeb"/>
        <w:shd w:val="clear" w:color="auto" w:fill="FFFFFF"/>
        <w:spacing w:before="0" w:after="0"/>
        <w:rPr>
          <w:rFonts w:ascii="Arial" w:hAnsi="Arial" w:cs="Arial"/>
          <w:color w:val="242424"/>
          <w:sz w:val="22"/>
          <w:szCs w:val="22"/>
          <w:bdr w:val="none" w:sz="0" w:space="0" w:color="auto" w:frame="1"/>
        </w:rPr>
      </w:pPr>
      <w:r w:rsidRPr="001D541B">
        <w:rPr>
          <w:rFonts w:ascii="Arial" w:hAnsi="Arial" w:cs="Arial"/>
          <w:color w:val="242424"/>
          <w:sz w:val="22"/>
          <w:szCs w:val="22"/>
          <w:highlight w:val="yellow"/>
          <w:bdr w:val="none" w:sz="0" w:space="0" w:color="auto" w:frame="1"/>
        </w:rPr>
        <w:t xml:space="preserve">Response to question </w:t>
      </w:r>
      <w:r w:rsidRPr="001D541B">
        <w:rPr>
          <w:rFonts w:ascii="Arial" w:hAnsi="Arial" w:cs="Arial"/>
          <w:color w:val="242424"/>
          <w:sz w:val="22"/>
          <w:szCs w:val="22"/>
          <w:highlight w:val="yellow"/>
          <w:bdr w:val="none" w:sz="0" w:space="0" w:color="auto" w:frame="1"/>
        </w:rPr>
        <w:t>3</w:t>
      </w:r>
      <w:r w:rsidRPr="001D541B">
        <w:rPr>
          <w:rFonts w:ascii="Arial" w:hAnsi="Arial" w:cs="Arial"/>
          <w:color w:val="242424"/>
          <w:sz w:val="22"/>
          <w:szCs w:val="22"/>
          <w:highlight w:val="yellow"/>
          <w:bdr w:val="none" w:sz="0" w:space="0" w:color="auto" w:frame="1"/>
        </w:rPr>
        <w:t>:</w:t>
      </w:r>
    </w:p>
    <w:p w14:paraId="428F1B92" w14:textId="77777777" w:rsidR="00DA4272" w:rsidRPr="001D541B" w:rsidRDefault="00DA4272" w:rsidP="00DA4272">
      <w:pPr>
        <w:pStyle w:val="NormalWeb"/>
        <w:shd w:val="clear" w:color="auto" w:fill="FFFFFF"/>
        <w:spacing w:before="0" w:after="0"/>
        <w:ind w:left="720"/>
        <w:rPr>
          <w:rFonts w:ascii="Arial" w:hAnsi="Arial" w:cs="Arial"/>
          <w:b/>
          <w:bCs/>
          <w:sz w:val="22"/>
          <w:szCs w:val="22"/>
          <w:bdr w:val="none" w:sz="0" w:space="0" w:color="auto" w:frame="1"/>
        </w:rPr>
      </w:pPr>
      <w:r w:rsidRPr="001D541B">
        <w:rPr>
          <w:rFonts w:ascii="Arial" w:hAnsi="Arial" w:cs="Arial"/>
          <w:b/>
          <w:bCs/>
          <w:sz w:val="22"/>
          <w:szCs w:val="22"/>
          <w:bdr w:val="none" w:sz="0" w:space="0" w:color="auto" w:frame="1"/>
        </w:rPr>
        <w:t>We request that you quote us on your management fee.</w:t>
      </w:r>
    </w:p>
    <w:p w14:paraId="6F11DA92" w14:textId="127E7AA6" w:rsidR="00DA4272" w:rsidRPr="001D541B" w:rsidRDefault="00DA4272" w:rsidP="00DA4272">
      <w:pPr>
        <w:pStyle w:val="NormalWeb"/>
        <w:numPr>
          <w:ilvl w:val="0"/>
          <w:numId w:val="2"/>
        </w:numPr>
        <w:shd w:val="clear" w:color="auto" w:fill="FFFFFF"/>
        <w:spacing w:before="0" w:after="0"/>
        <w:rPr>
          <w:rFonts w:ascii="Arial" w:hAnsi="Arial" w:cs="Arial"/>
          <w:b/>
          <w:bCs/>
          <w:sz w:val="22"/>
          <w:szCs w:val="22"/>
          <w:bdr w:val="none" w:sz="0" w:space="0" w:color="auto" w:frame="1"/>
        </w:rPr>
      </w:pPr>
      <w:r w:rsidRPr="001D541B">
        <w:rPr>
          <w:rFonts w:ascii="Arial" w:hAnsi="Arial" w:cs="Arial"/>
          <w:color w:val="242424"/>
          <w:sz w:val="22"/>
          <w:szCs w:val="22"/>
          <w:shd w:val="clear" w:color="auto" w:fill="FFFFFF"/>
        </w:rPr>
        <w:t>Kindly checking if the document can be filled electronically or is it strictly "</w:t>
      </w:r>
      <w:proofErr w:type="gramStart"/>
      <w:r w:rsidRPr="001D541B">
        <w:rPr>
          <w:rFonts w:ascii="Arial" w:hAnsi="Arial" w:cs="Arial"/>
          <w:color w:val="242424"/>
          <w:sz w:val="22"/>
          <w:szCs w:val="22"/>
          <w:shd w:val="clear" w:color="auto" w:fill="FFFFFF"/>
        </w:rPr>
        <w:t>hand written</w:t>
      </w:r>
      <w:proofErr w:type="gramEnd"/>
      <w:r w:rsidRPr="001D541B">
        <w:rPr>
          <w:rFonts w:ascii="Arial" w:hAnsi="Arial" w:cs="Arial"/>
          <w:color w:val="242424"/>
          <w:sz w:val="22"/>
          <w:szCs w:val="22"/>
          <w:shd w:val="clear" w:color="auto" w:fill="FFFFFF"/>
        </w:rPr>
        <w:t>"?</w:t>
      </w:r>
    </w:p>
    <w:p w14:paraId="1D07DAEA" w14:textId="7354BA5A" w:rsidR="00DA4272" w:rsidRPr="001D541B" w:rsidRDefault="00DA4272" w:rsidP="00DA4272">
      <w:pPr>
        <w:pStyle w:val="NormalWeb"/>
        <w:shd w:val="clear" w:color="auto" w:fill="FFFFFF"/>
        <w:spacing w:before="0" w:after="0"/>
        <w:rPr>
          <w:rFonts w:ascii="Arial" w:hAnsi="Arial" w:cs="Arial"/>
          <w:color w:val="242424"/>
          <w:sz w:val="22"/>
          <w:szCs w:val="22"/>
          <w:bdr w:val="none" w:sz="0" w:space="0" w:color="auto" w:frame="1"/>
        </w:rPr>
      </w:pPr>
      <w:r w:rsidRPr="001D541B">
        <w:rPr>
          <w:rFonts w:ascii="Arial" w:hAnsi="Arial" w:cs="Arial"/>
          <w:color w:val="242424"/>
          <w:sz w:val="22"/>
          <w:szCs w:val="22"/>
          <w:highlight w:val="yellow"/>
          <w:bdr w:val="none" w:sz="0" w:space="0" w:color="auto" w:frame="1"/>
        </w:rPr>
        <w:t xml:space="preserve">Response to question </w:t>
      </w:r>
      <w:r w:rsidRPr="001D541B">
        <w:rPr>
          <w:rFonts w:ascii="Arial" w:hAnsi="Arial" w:cs="Arial"/>
          <w:color w:val="242424"/>
          <w:sz w:val="22"/>
          <w:szCs w:val="22"/>
          <w:highlight w:val="yellow"/>
          <w:bdr w:val="none" w:sz="0" w:space="0" w:color="auto" w:frame="1"/>
        </w:rPr>
        <w:t>4</w:t>
      </w:r>
      <w:r w:rsidRPr="001D541B">
        <w:rPr>
          <w:rFonts w:ascii="Arial" w:hAnsi="Arial" w:cs="Arial"/>
          <w:color w:val="242424"/>
          <w:sz w:val="22"/>
          <w:szCs w:val="22"/>
          <w:highlight w:val="yellow"/>
          <w:bdr w:val="none" w:sz="0" w:space="0" w:color="auto" w:frame="1"/>
        </w:rPr>
        <w:t>:</w:t>
      </w:r>
    </w:p>
    <w:p w14:paraId="41C3CE19" w14:textId="245F5CBD" w:rsidR="00DA4272" w:rsidRPr="001D541B" w:rsidRDefault="00DA4272" w:rsidP="00DA4272">
      <w:pPr>
        <w:pStyle w:val="NormalWeb"/>
        <w:shd w:val="clear" w:color="auto" w:fill="FFFFFF"/>
        <w:spacing w:before="0" w:after="0"/>
        <w:ind w:left="720"/>
        <w:rPr>
          <w:rFonts w:ascii="Arial" w:hAnsi="Arial" w:cs="Arial"/>
          <w:b/>
          <w:bCs/>
          <w:sz w:val="22"/>
          <w:szCs w:val="22"/>
          <w:bdr w:val="none" w:sz="0" w:space="0" w:color="auto" w:frame="1"/>
        </w:rPr>
      </w:pPr>
      <w:r w:rsidRPr="001D541B">
        <w:rPr>
          <w:rFonts w:ascii="Arial" w:hAnsi="Arial" w:cs="Arial"/>
          <w:b/>
          <w:bCs/>
          <w:sz w:val="22"/>
          <w:szCs w:val="22"/>
          <w:bdr w:val="none" w:sz="0" w:space="0" w:color="auto" w:frame="1"/>
        </w:rPr>
        <w:t>Kindly</w:t>
      </w:r>
      <w:r w:rsidRPr="001D541B">
        <w:rPr>
          <w:rFonts w:ascii="Arial" w:hAnsi="Arial" w:cs="Arial"/>
          <w:b/>
          <w:bCs/>
          <w:sz w:val="22"/>
          <w:szCs w:val="22"/>
          <w:bdr w:val="none" w:sz="0" w:space="0" w:color="auto" w:frame="1"/>
        </w:rPr>
        <w:t xml:space="preserve"> check the terms of reference, you proposal must be delivered </w:t>
      </w:r>
      <w:proofErr w:type="gramStart"/>
      <w:r w:rsidRPr="001D541B">
        <w:rPr>
          <w:rFonts w:ascii="Arial" w:hAnsi="Arial" w:cs="Arial"/>
          <w:b/>
          <w:bCs/>
          <w:sz w:val="22"/>
          <w:szCs w:val="22"/>
          <w:bdr w:val="none" w:sz="0" w:space="0" w:color="auto" w:frame="1"/>
        </w:rPr>
        <w:t>on  time</w:t>
      </w:r>
      <w:proofErr w:type="gramEnd"/>
      <w:r w:rsidRPr="001D541B">
        <w:rPr>
          <w:rFonts w:ascii="Arial" w:hAnsi="Arial" w:cs="Arial"/>
          <w:b/>
          <w:bCs/>
          <w:sz w:val="22"/>
          <w:szCs w:val="22"/>
          <w:bdr w:val="none" w:sz="0" w:space="0" w:color="auto" w:frame="1"/>
        </w:rPr>
        <w:t xml:space="preserve"> on the specified address.</w:t>
      </w:r>
    </w:p>
    <w:p w14:paraId="480EFC0F" w14:textId="7B9B5F5B" w:rsidR="00DA4272" w:rsidRPr="001D541B" w:rsidRDefault="00FD4CF9" w:rsidP="00FD4CF9">
      <w:pPr>
        <w:pStyle w:val="xm-2469936652876547578msolistparagraph"/>
        <w:numPr>
          <w:ilvl w:val="0"/>
          <w:numId w:val="2"/>
        </w:numPr>
        <w:shd w:val="clear" w:color="auto" w:fill="FFFFFF"/>
        <w:spacing w:before="0" w:beforeAutospacing="0" w:after="0" w:afterAutospacing="0" w:line="235" w:lineRule="atLeast"/>
        <w:rPr>
          <w:rFonts w:ascii="Arial" w:hAnsi="Arial" w:cs="Arial"/>
          <w:color w:val="242424"/>
          <w:sz w:val="22"/>
          <w:szCs w:val="22"/>
        </w:rPr>
      </w:pPr>
      <w:r w:rsidRPr="001D541B">
        <w:rPr>
          <w:rFonts w:ascii="Arial" w:hAnsi="Arial" w:cs="Arial"/>
          <w:color w:val="242424"/>
          <w:sz w:val="22"/>
          <w:szCs w:val="22"/>
          <w:bdr w:val="none" w:sz="0" w:space="0" w:color="auto" w:frame="1"/>
        </w:rPr>
        <w:t>Are we expected to simulate the cost of events that are listed in the bid and distil this into the pricing schedule that you have provided?</w:t>
      </w:r>
    </w:p>
    <w:p w14:paraId="2CD4851C" w14:textId="56EFE59D" w:rsidR="00DA4272" w:rsidRPr="001D541B" w:rsidRDefault="00DA4272" w:rsidP="00DA4272">
      <w:pPr>
        <w:pStyle w:val="NormalWeb"/>
        <w:shd w:val="clear" w:color="auto" w:fill="FFFFFF"/>
        <w:spacing w:before="0" w:after="0"/>
        <w:rPr>
          <w:rFonts w:ascii="Arial" w:hAnsi="Arial" w:cs="Arial"/>
          <w:color w:val="242424"/>
          <w:sz w:val="22"/>
          <w:szCs w:val="22"/>
          <w:bdr w:val="none" w:sz="0" w:space="0" w:color="auto" w:frame="1"/>
        </w:rPr>
      </w:pPr>
      <w:r w:rsidRPr="001D541B">
        <w:rPr>
          <w:rFonts w:ascii="Arial" w:hAnsi="Arial" w:cs="Arial"/>
          <w:color w:val="242424"/>
          <w:sz w:val="22"/>
          <w:szCs w:val="22"/>
          <w:highlight w:val="yellow"/>
          <w:bdr w:val="none" w:sz="0" w:space="0" w:color="auto" w:frame="1"/>
        </w:rPr>
        <w:t xml:space="preserve">Response to question </w:t>
      </w:r>
      <w:r w:rsidRPr="001D541B">
        <w:rPr>
          <w:rFonts w:ascii="Arial" w:hAnsi="Arial" w:cs="Arial"/>
          <w:color w:val="242424"/>
          <w:sz w:val="22"/>
          <w:szCs w:val="22"/>
          <w:highlight w:val="yellow"/>
          <w:bdr w:val="none" w:sz="0" w:space="0" w:color="auto" w:frame="1"/>
        </w:rPr>
        <w:t>5</w:t>
      </w:r>
      <w:r w:rsidRPr="001D541B">
        <w:rPr>
          <w:rFonts w:ascii="Arial" w:hAnsi="Arial" w:cs="Arial"/>
          <w:color w:val="242424"/>
          <w:sz w:val="22"/>
          <w:szCs w:val="22"/>
          <w:highlight w:val="yellow"/>
          <w:bdr w:val="none" w:sz="0" w:space="0" w:color="auto" w:frame="1"/>
        </w:rPr>
        <w:t>:</w:t>
      </w:r>
    </w:p>
    <w:p w14:paraId="52C507EA" w14:textId="2D550E3D" w:rsidR="00FD4CF9" w:rsidRPr="001D541B" w:rsidRDefault="00FD4CF9" w:rsidP="00FD4CF9">
      <w:pPr>
        <w:pStyle w:val="xm-2469936652876547578msolistparagraph"/>
        <w:shd w:val="clear" w:color="auto" w:fill="FFFFFF"/>
        <w:spacing w:before="0" w:beforeAutospacing="0" w:after="0" w:afterAutospacing="0" w:line="235" w:lineRule="atLeast"/>
        <w:ind w:firstLine="720"/>
        <w:rPr>
          <w:rFonts w:ascii="Arial" w:hAnsi="Arial" w:cs="Arial"/>
          <w:b/>
          <w:bCs/>
          <w:sz w:val="22"/>
          <w:szCs w:val="22"/>
          <w:bdr w:val="none" w:sz="0" w:space="0" w:color="auto" w:frame="1"/>
        </w:rPr>
      </w:pPr>
      <w:r w:rsidRPr="001D541B">
        <w:rPr>
          <w:rFonts w:ascii="Arial" w:hAnsi="Arial" w:cs="Arial"/>
          <w:b/>
          <w:bCs/>
          <w:sz w:val="22"/>
          <w:szCs w:val="22"/>
          <w:bdr w:val="none" w:sz="0" w:space="0" w:color="auto" w:frame="1"/>
        </w:rPr>
        <w:t>Yes</w:t>
      </w:r>
    </w:p>
    <w:p w14:paraId="00E0A618" w14:textId="77777777" w:rsidR="00FD4CF9" w:rsidRPr="001D541B" w:rsidRDefault="00FD4CF9" w:rsidP="00FD4CF9">
      <w:pPr>
        <w:pStyle w:val="xm-2469936652876547578msolistparagraph"/>
        <w:shd w:val="clear" w:color="auto" w:fill="FFFFFF"/>
        <w:spacing w:before="0" w:beforeAutospacing="0" w:after="0" w:afterAutospacing="0" w:line="235" w:lineRule="atLeast"/>
        <w:ind w:left="720"/>
        <w:rPr>
          <w:rFonts w:ascii="Arial" w:hAnsi="Arial" w:cs="Arial"/>
          <w:color w:val="242424"/>
          <w:sz w:val="22"/>
          <w:szCs w:val="22"/>
          <w:bdr w:val="none" w:sz="0" w:space="0" w:color="auto" w:frame="1"/>
        </w:rPr>
      </w:pPr>
    </w:p>
    <w:p w14:paraId="423DAA8F" w14:textId="77777777" w:rsidR="00FD4CF9" w:rsidRPr="001D541B" w:rsidRDefault="00FD4CF9" w:rsidP="00FD4CF9">
      <w:pPr>
        <w:pStyle w:val="xm-2469936652876547578msolistparagraph"/>
        <w:shd w:val="clear" w:color="auto" w:fill="FFFFFF"/>
        <w:spacing w:before="0" w:beforeAutospacing="0" w:after="0" w:afterAutospacing="0" w:line="235" w:lineRule="atLeast"/>
        <w:ind w:left="720"/>
        <w:rPr>
          <w:rFonts w:ascii="Arial" w:hAnsi="Arial" w:cs="Arial"/>
          <w:color w:val="242424"/>
          <w:sz w:val="22"/>
          <w:szCs w:val="22"/>
        </w:rPr>
      </w:pPr>
    </w:p>
    <w:p w14:paraId="31D865AE" w14:textId="77777777" w:rsidR="00FD4CF9" w:rsidRPr="001D541B" w:rsidRDefault="00FD4CF9" w:rsidP="00FD4CF9">
      <w:pPr>
        <w:pStyle w:val="xm-2469936652876547578msolistparagraph"/>
        <w:numPr>
          <w:ilvl w:val="0"/>
          <w:numId w:val="2"/>
        </w:numPr>
        <w:shd w:val="clear" w:color="auto" w:fill="FFFFFF"/>
        <w:spacing w:before="0" w:beforeAutospacing="0" w:after="0" w:afterAutospacing="0" w:line="235" w:lineRule="atLeast"/>
        <w:rPr>
          <w:rFonts w:ascii="Arial" w:hAnsi="Arial" w:cs="Arial"/>
          <w:color w:val="242424"/>
          <w:sz w:val="22"/>
          <w:szCs w:val="22"/>
        </w:rPr>
      </w:pPr>
      <w:r w:rsidRPr="001D541B">
        <w:rPr>
          <w:rFonts w:ascii="Arial" w:hAnsi="Arial" w:cs="Arial"/>
          <w:color w:val="242424"/>
          <w:sz w:val="22"/>
          <w:szCs w:val="22"/>
          <w:bdr w:val="none" w:sz="0" w:space="0" w:color="auto" w:frame="1"/>
        </w:rPr>
        <w:t xml:space="preserve">Are you open to a proposed costing model for the management fee? We ask this because from the briefing session yesterday you stated that the specifications for each event will only be available to the appointed 3 companies when the RFPs are issued. This will be after the commencement of your financial year. Therefore, for purposes of this panel bidding phase? Are you open to considering an alternative </w:t>
      </w:r>
      <w:r w:rsidRPr="001D541B">
        <w:rPr>
          <w:rFonts w:ascii="Arial" w:hAnsi="Arial" w:cs="Arial"/>
          <w:color w:val="242424"/>
          <w:sz w:val="22"/>
          <w:szCs w:val="22"/>
          <w:bdr w:val="none" w:sz="0" w:space="0" w:color="auto" w:frame="1"/>
        </w:rPr>
        <w:lastRenderedPageBreak/>
        <w:t>costing model of the management fee informed by the National Treasuries Cost Curtailment Regulations?</w:t>
      </w:r>
    </w:p>
    <w:p w14:paraId="7DFCE07E" w14:textId="77777777" w:rsidR="00FD4CF9" w:rsidRPr="001D541B" w:rsidRDefault="00FD4CF9" w:rsidP="00FD4CF9">
      <w:pPr>
        <w:pStyle w:val="xm-2469936652876547578msolistparagraph"/>
        <w:shd w:val="clear" w:color="auto" w:fill="FFFFFF"/>
        <w:spacing w:before="0" w:beforeAutospacing="0" w:after="0" w:afterAutospacing="0" w:line="235" w:lineRule="atLeast"/>
        <w:ind w:left="720"/>
        <w:rPr>
          <w:rFonts w:ascii="Arial" w:hAnsi="Arial" w:cs="Arial"/>
          <w:color w:val="242424"/>
          <w:sz w:val="22"/>
          <w:szCs w:val="22"/>
          <w:bdr w:val="none" w:sz="0" w:space="0" w:color="auto" w:frame="1"/>
        </w:rPr>
      </w:pPr>
    </w:p>
    <w:p w14:paraId="3DA19DF1" w14:textId="77777777" w:rsidR="00FD4CF9" w:rsidRPr="001D541B" w:rsidRDefault="00FD4CF9" w:rsidP="00FD4CF9">
      <w:pPr>
        <w:pStyle w:val="xm-2469936652876547578msolistparagraph"/>
        <w:shd w:val="clear" w:color="auto" w:fill="FFFFFF"/>
        <w:spacing w:before="0" w:beforeAutospacing="0" w:after="0" w:afterAutospacing="0" w:line="235" w:lineRule="atLeast"/>
        <w:rPr>
          <w:rFonts w:ascii="Arial" w:hAnsi="Arial" w:cs="Arial"/>
          <w:color w:val="242424"/>
          <w:sz w:val="22"/>
          <w:szCs w:val="22"/>
          <w:bdr w:val="none" w:sz="0" w:space="0" w:color="auto" w:frame="1"/>
        </w:rPr>
      </w:pPr>
      <w:r w:rsidRPr="001D541B">
        <w:rPr>
          <w:rFonts w:ascii="Arial" w:hAnsi="Arial" w:cs="Arial"/>
          <w:color w:val="242424"/>
          <w:sz w:val="22"/>
          <w:szCs w:val="22"/>
          <w:highlight w:val="yellow"/>
          <w:bdr w:val="none" w:sz="0" w:space="0" w:color="auto" w:frame="1"/>
        </w:rPr>
        <w:t xml:space="preserve">Response to question </w:t>
      </w:r>
      <w:r w:rsidRPr="001D541B">
        <w:rPr>
          <w:rFonts w:ascii="Arial" w:hAnsi="Arial" w:cs="Arial"/>
          <w:color w:val="242424"/>
          <w:sz w:val="22"/>
          <w:szCs w:val="22"/>
          <w:highlight w:val="yellow"/>
          <w:bdr w:val="none" w:sz="0" w:space="0" w:color="auto" w:frame="1"/>
        </w:rPr>
        <w:t>6</w:t>
      </w:r>
      <w:r w:rsidRPr="001D541B">
        <w:rPr>
          <w:rFonts w:ascii="Arial" w:hAnsi="Arial" w:cs="Arial"/>
          <w:color w:val="242424"/>
          <w:sz w:val="22"/>
          <w:szCs w:val="22"/>
          <w:highlight w:val="yellow"/>
          <w:bdr w:val="none" w:sz="0" w:space="0" w:color="auto" w:frame="1"/>
        </w:rPr>
        <w:t>:</w:t>
      </w:r>
    </w:p>
    <w:p w14:paraId="179F168A" w14:textId="77777777" w:rsidR="00FD4CF9" w:rsidRPr="001D541B" w:rsidRDefault="00FD4CF9" w:rsidP="00FD4CF9">
      <w:pPr>
        <w:pStyle w:val="xm-2469936652876547578msolistparagraph"/>
        <w:shd w:val="clear" w:color="auto" w:fill="FFFFFF"/>
        <w:spacing w:before="0" w:beforeAutospacing="0" w:after="0" w:afterAutospacing="0" w:line="235" w:lineRule="atLeast"/>
        <w:ind w:left="720"/>
        <w:rPr>
          <w:rFonts w:ascii="Arial" w:hAnsi="Arial" w:cs="Arial"/>
          <w:color w:val="242424"/>
          <w:sz w:val="22"/>
          <w:szCs w:val="22"/>
          <w:bdr w:val="none" w:sz="0" w:space="0" w:color="auto" w:frame="1"/>
        </w:rPr>
      </w:pPr>
    </w:p>
    <w:p w14:paraId="6E9FFF90" w14:textId="7C34FB71" w:rsidR="00FD4CF9" w:rsidRPr="001D541B" w:rsidRDefault="00FD4CF9" w:rsidP="00FD4CF9">
      <w:pPr>
        <w:pStyle w:val="xm-2469936652876547578msolistparagraph"/>
        <w:shd w:val="clear" w:color="auto" w:fill="FFFFFF"/>
        <w:spacing w:before="0" w:beforeAutospacing="0" w:after="0" w:afterAutospacing="0" w:line="235" w:lineRule="atLeast"/>
        <w:ind w:firstLine="720"/>
        <w:rPr>
          <w:rFonts w:ascii="Arial" w:hAnsi="Arial" w:cs="Arial"/>
          <w:color w:val="242424"/>
          <w:sz w:val="22"/>
          <w:szCs w:val="22"/>
        </w:rPr>
      </w:pPr>
      <w:r w:rsidRPr="001D541B">
        <w:rPr>
          <w:rFonts w:ascii="Arial" w:hAnsi="Arial" w:cs="Arial"/>
          <w:color w:val="242424"/>
          <w:sz w:val="22"/>
          <w:szCs w:val="22"/>
          <w:bdr w:val="none" w:sz="0" w:space="0" w:color="auto" w:frame="1"/>
        </w:rPr>
        <w:t xml:space="preserve"> </w:t>
      </w:r>
      <w:r w:rsidRPr="001D541B">
        <w:rPr>
          <w:rFonts w:ascii="Arial" w:hAnsi="Arial" w:cs="Arial"/>
          <w:color w:val="242424"/>
          <w:sz w:val="22"/>
          <w:szCs w:val="22"/>
          <w:bdr w:val="none" w:sz="0" w:space="0" w:color="auto" w:frame="1"/>
        </w:rPr>
        <w:t xml:space="preserve"> </w:t>
      </w:r>
      <w:r w:rsidRPr="001D541B">
        <w:rPr>
          <w:rFonts w:ascii="Arial" w:hAnsi="Arial" w:cs="Arial"/>
          <w:b/>
          <w:bCs/>
          <w:sz w:val="22"/>
          <w:szCs w:val="22"/>
          <w:bdr w:val="none" w:sz="0" w:space="0" w:color="auto" w:frame="1"/>
        </w:rPr>
        <w:t xml:space="preserve">No, this is done for us to have price </w:t>
      </w:r>
      <w:proofErr w:type="gramStart"/>
      <w:r w:rsidRPr="001D541B">
        <w:rPr>
          <w:rFonts w:ascii="Arial" w:hAnsi="Arial" w:cs="Arial"/>
          <w:b/>
          <w:bCs/>
          <w:sz w:val="22"/>
          <w:szCs w:val="22"/>
          <w:bdr w:val="none" w:sz="0" w:space="0" w:color="auto" w:frame="1"/>
        </w:rPr>
        <w:t>comparable</w:t>
      </w:r>
      <w:proofErr w:type="gramEnd"/>
    </w:p>
    <w:p w14:paraId="29D2C51E" w14:textId="77777777" w:rsidR="00FD4CF9" w:rsidRPr="001D541B" w:rsidRDefault="00FD4CF9" w:rsidP="00FD4CF9">
      <w:pPr>
        <w:pStyle w:val="xm-2469936652876547578msolistparagraph"/>
        <w:shd w:val="clear" w:color="auto" w:fill="FFFFFF"/>
        <w:spacing w:before="0" w:beforeAutospacing="0" w:after="0" w:afterAutospacing="0" w:line="235" w:lineRule="atLeast"/>
        <w:ind w:left="720"/>
        <w:rPr>
          <w:rFonts w:ascii="Arial" w:hAnsi="Arial" w:cs="Arial"/>
          <w:color w:val="242424"/>
          <w:sz w:val="22"/>
          <w:szCs w:val="22"/>
        </w:rPr>
      </w:pPr>
    </w:p>
    <w:p w14:paraId="06284328" w14:textId="2DEE4B7D" w:rsidR="00DA4272" w:rsidRPr="001D541B" w:rsidRDefault="00DA4272" w:rsidP="00FD4CF9">
      <w:pPr>
        <w:pStyle w:val="xm-2469936652876547578msolistparagraph"/>
        <w:numPr>
          <w:ilvl w:val="0"/>
          <w:numId w:val="2"/>
        </w:numPr>
        <w:shd w:val="clear" w:color="auto" w:fill="FFFFFF"/>
        <w:spacing w:before="0" w:beforeAutospacing="0" w:after="0" w:afterAutospacing="0" w:line="235" w:lineRule="atLeast"/>
        <w:rPr>
          <w:rFonts w:ascii="Arial" w:hAnsi="Arial" w:cs="Arial"/>
          <w:color w:val="242424"/>
          <w:sz w:val="22"/>
          <w:szCs w:val="22"/>
        </w:rPr>
      </w:pPr>
      <w:r w:rsidRPr="001D541B">
        <w:rPr>
          <w:rFonts w:ascii="Arial" w:hAnsi="Arial" w:cs="Arial"/>
          <w:color w:val="242424"/>
          <w:sz w:val="22"/>
          <w:szCs w:val="22"/>
          <w:bdr w:val="none" w:sz="0" w:space="0" w:color="auto" w:frame="1"/>
        </w:rPr>
        <w:t xml:space="preserve">For consulting </w:t>
      </w:r>
      <w:proofErr w:type="spellStart"/>
      <w:proofErr w:type="gramStart"/>
      <w:r w:rsidRPr="001D541B">
        <w:rPr>
          <w:rFonts w:ascii="Arial" w:hAnsi="Arial" w:cs="Arial"/>
          <w:color w:val="242424"/>
          <w:sz w:val="22"/>
          <w:szCs w:val="22"/>
          <w:bdr w:val="none" w:sz="0" w:space="0" w:color="auto" w:frame="1"/>
        </w:rPr>
        <w:t>rates,does</w:t>
      </w:r>
      <w:proofErr w:type="spellEnd"/>
      <w:proofErr w:type="gramEnd"/>
      <w:r w:rsidRPr="001D541B">
        <w:rPr>
          <w:rFonts w:ascii="Arial" w:hAnsi="Arial" w:cs="Arial"/>
          <w:color w:val="242424"/>
          <w:sz w:val="22"/>
          <w:szCs w:val="22"/>
          <w:bdr w:val="none" w:sz="0" w:space="0" w:color="auto" w:frame="1"/>
        </w:rPr>
        <w:t xml:space="preserve"> BANKSETA use the Department of Public Service and Administration Consulting Rates of 2018?</w:t>
      </w:r>
    </w:p>
    <w:p w14:paraId="471E0779" w14:textId="77777777" w:rsidR="00FD4CF9" w:rsidRPr="001D541B" w:rsidRDefault="00FD4CF9" w:rsidP="00FD4CF9">
      <w:pPr>
        <w:pStyle w:val="xm-2469936652876547578msolistparagraph"/>
        <w:shd w:val="clear" w:color="auto" w:fill="FFFFFF"/>
        <w:spacing w:before="0" w:beforeAutospacing="0" w:after="0" w:afterAutospacing="0" w:line="235" w:lineRule="atLeast"/>
        <w:ind w:left="720"/>
        <w:rPr>
          <w:rFonts w:ascii="Arial" w:hAnsi="Arial" w:cs="Arial"/>
          <w:color w:val="242424"/>
          <w:sz w:val="22"/>
          <w:szCs w:val="22"/>
        </w:rPr>
      </w:pPr>
    </w:p>
    <w:p w14:paraId="33A617E4" w14:textId="02F96D92" w:rsidR="00FD4CF9" w:rsidRPr="001D541B" w:rsidRDefault="00FD4CF9" w:rsidP="00FD4CF9">
      <w:pPr>
        <w:pStyle w:val="xm-2469936652876547578msolistparagraph"/>
        <w:shd w:val="clear" w:color="auto" w:fill="FFFFFF"/>
        <w:spacing w:before="0" w:beforeAutospacing="0" w:after="0" w:afterAutospacing="0" w:line="235" w:lineRule="atLeast"/>
        <w:ind w:left="720"/>
        <w:rPr>
          <w:rFonts w:ascii="Arial" w:hAnsi="Arial" w:cs="Arial"/>
          <w:color w:val="242424"/>
          <w:sz w:val="22"/>
          <w:szCs w:val="22"/>
          <w:bdr w:val="none" w:sz="0" w:space="0" w:color="auto" w:frame="1"/>
        </w:rPr>
      </w:pPr>
      <w:r w:rsidRPr="001D541B">
        <w:rPr>
          <w:rFonts w:ascii="Arial" w:hAnsi="Arial" w:cs="Arial"/>
          <w:color w:val="242424"/>
          <w:sz w:val="22"/>
          <w:szCs w:val="22"/>
          <w:highlight w:val="yellow"/>
          <w:bdr w:val="none" w:sz="0" w:space="0" w:color="auto" w:frame="1"/>
        </w:rPr>
        <w:t xml:space="preserve">Response to question </w:t>
      </w:r>
      <w:r w:rsidRPr="001D541B">
        <w:rPr>
          <w:rFonts w:ascii="Arial" w:hAnsi="Arial" w:cs="Arial"/>
          <w:color w:val="242424"/>
          <w:sz w:val="22"/>
          <w:szCs w:val="22"/>
          <w:highlight w:val="yellow"/>
          <w:bdr w:val="none" w:sz="0" w:space="0" w:color="auto" w:frame="1"/>
        </w:rPr>
        <w:t>7</w:t>
      </w:r>
      <w:r w:rsidRPr="001D541B">
        <w:rPr>
          <w:rFonts w:ascii="Arial" w:hAnsi="Arial" w:cs="Arial"/>
          <w:color w:val="242424"/>
          <w:sz w:val="22"/>
          <w:szCs w:val="22"/>
          <w:highlight w:val="yellow"/>
          <w:bdr w:val="none" w:sz="0" w:space="0" w:color="auto" w:frame="1"/>
        </w:rPr>
        <w:t>:</w:t>
      </w:r>
    </w:p>
    <w:p w14:paraId="6656F9DE" w14:textId="77777777" w:rsidR="00FD4CF9" w:rsidRPr="001D541B" w:rsidRDefault="00FD4CF9" w:rsidP="00FD4CF9">
      <w:pPr>
        <w:pStyle w:val="xm-2469936652876547578msolistparagraph"/>
        <w:shd w:val="clear" w:color="auto" w:fill="FFFFFF"/>
        <w:spacing w:before="0" w:beforeAutospacing="0" w:after="0" w:afterAutospacing="0" w:line="235" w:lineRule="atLeast"/>
        <w:ind w:left="720"/>
        <w:rPr>
          <w:rFonts w:ascii="Arial" w:hAnsi="Arial" w:cs="Arial"/>
          <w:color w:val="242424"/>
          <w:sz w:val="22"/>
          <w:szCs w:val="22"/>
          <w:bdr w:val="none" w:sz="0" w:space="0" w:color="auto" w:frame="1"/>
        </w:rPr>
      </w:pPr>
    </w:p>
    <w:p w14:paraId="2DEB2C1F" w14:textId="164B1E14" w:rsidR="00FD4CF9" w:rsidRPr="001D541B" w:rsidRDefault="00FD4CF9" w:rsidP="00FD4CF9">
      <w:pPr>
        <w:pStyle w:val="xm-2469936652876547578msolistparagraph"/>
        <w:shd w:val="clear" w:color="auto" w:fill="FFFFFF"/>
        <w:spacing w:before="0" w:beforeAutospacing="0" w:after="0" w:afterAutospacing="0" w:line="235" w:lineRule="atLeast"/>
        <w:ind w:firstLine="720"/>
        <w:rPr>
          <w:rFonts w:ascii="Arial" w:hAnsi="Arial" w:cs="Arial"/>
          <w:b/>
          <w:bCs/>
          <w:sz w:val="22"/>
          <w:szCs w:val="22"/>
          <w:bdr w:val="none" w:sz="0" w:space="0" w:color="auto" w:frame="1"/>
        </w:rPr>
      </w:pPr>
      <w:r w:rsidRPr="001D541B">
        <w:rPr>
          <w:rFonts w:ascii="Arial" w:hAnsi="Arial" w:cs="Arial"/>
          <w:b/>
          <w:bCs/>
          <w:sz w:val="22"/>
          <w:szCs w:val="22"/>
          <w:bdr w:val="none" w:sz="0" w:space="0" w:color="auto" w:frame="1"/>
        </w:rPr>
        <w:t>No</w:t>
      </w:r>
    </w:p>
    <w:p w14:paraId="5779D5D2" w14:textId="77777777" w:rsidR="00DA4272" w:rsidRPr="001D541B" w:rsidRDefault="00DA4272" w:rsidP="00DA4272">
      <w:pPr>
        <w:pStyle w:val="NormalWeb"/>
        <w:shd w:val="clear" w:color="auto" w:fill="FFFFFF"/>
        <w:spacing w:before="0" w:after="0"/>
        <w:rPr>
          <w:rFonts w:ascii="Arial" w:hAnsi="Arial" w:cs="Arial"/>
          <w:color w:val="242424"/>
          <w:sz w:val="22"/>
          <w:szCs w:val="22"/>
          <w:bdr w:val="none" w:sz="0" w:space="0" w:color="auto" w:frame="1"/>
        </w:rPr>
      </w:pPr>
    </w:p>
    <w:p w14:paraId="15CB2198" w14:textId="77777777" w:rsidR="00DA4272" w:rsidRPr="001D541B" w:rsidRDefault="00DA4272" w:rsidP="00DA4272">
      <w:pPr>
        <w:pStyle w:val="NormalWeb"/>
        <w:shd w:val="clear" w:color="auto" w:fill="FFFFFF"/>
        <w:spacing w:before="0" w:after="0"/>
        <w:ind w:left="720"/>
        <w:rPr>
          <w:rFonts w:ascii="Arial" w:hAnsi="Arial" w:cs="Arial"/>
          <w:b/>
          <w:bCs/>
          <w:sz w:val="22"/>
          <w:szCs w:val="22"/>
          <w:bdr w:val="none" w:sz="0" w:space="0" w:color="auto" w:frame="1"/>
        </w:rPr>
      </w:pPr>
    </w:p>
    <w:p w14:paraId="2BF62576" w14:textId="77777777" w:rsidR="00DA4272" w:rsidRPr="001D541B" w:rsidRDefault="00DA4272" w:rsidP="00DA4272">
      <w:pPr>
        <w:pStyle w:val="NormalWeb"/>
        <w:shd w:val="clear" w:color="auto" w:fill="FFFFFF"/>
        <w:spacing w:before="0" w:after="0"/>
        <w:rPr>
          <w:rFonts w:ascii="Arial" w:hAnsi="Arial" w:cs="Arial"/>
          <w:b/>
          <w:bCs/>
          <w:sz w:val="22"/>
          <w:szCs w:val="22"/>
          <w:bdr w:val="none" w:sz="0" w:space="0" w:color="auto" w:frame="1"/>
        </w:rPr>
      </w:pPr>
    </w:p>
    <w:p w14:paraId="540E458D" w14:textId="77777777" w:rsidR="00DA4272" w:rsidRPr="001D541B" w:rsidRDefault="00DA4272" w:rsidP="00DA4272">
      <w:pPr>
        <w:pStyle w:val="NormalWeb"/>
        <w:shd w:val="clear" w:color="auto" w:fill="FFFFFF"/>
        <w:spacing w:before="0" w:after="0"/>
        <w:rPr>
          <w:rFonts w:ascii="Arial" w:hAnsi="Arial" w:cs="Arial"/>
          <w:color w:val="242424"/>
          <w:sz w:val="22"/>
          <w:szCs w:val="22"/>
        </w:rPr>
      </w:pPr>
    </w:p>
    <w:p w14:paraId="425F4916" w14:textId="3DC84861" w:rsidR="00DA4272" w:rsidRPr="001D541B" w:rsidRDefault="00DA4272" w:rsidP="00DA4272">
      <w:pPr>
        <w:pStyle w:val="ListParagraph"/>
        <w:rPr>
          <w:rFonts w:ascii="Arial" w:hAnsi="Arial" w:cs="Arial"/>
        </w:rPr>
      </w:pPr>
    </w:p>
    <w:p w14:paraId="5A96B4DD" w14:textId="77777777" w:rsidR="00DA4272" w:rsidRPr="001D541B" w:rsidRDefault="00DA4272" w:rsidP="00DA4272">
      <w:pPr>
        <w:rPr>
          <w:rFonts w:ascii="Arial" w:hAnsi="Arial" w:cs="Arial"/>
        </w:rPr>
      </w:pPr>
    </w:p>
    <w:p w14:paraId="7D7B6168" w14:textId="77777777" w:rsidR="00DA4272" w:rsidRPr="001D541B" w:rsidRDefault="00DA4272" w:rsidP="00DA4272">
      <w:pPr>
        <w:rPr>
          <w:rFonts w:ascii="Arial" w:hAnsi="Arial" w:cs="Arial"/>
        </w:rPr>
      </w:pPr>
    </w:p>
    <w:sectPr w:rsidR="00DA4272" w:rsidRPr="001D54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395"/>
    <w:multiLevelType w:val="hybridMultilevel"/>
    <w:tmpl w:val="9A08BE7A"/>
    <w:lvl w:ilvl="0" w:tplc="CE0298E4">
      <w:start w:val="1"/>
      <w:numFmt w:val="decimal"/>
      <w:lvlText w:val="%1."/>
      <w:lvlJc w:val="left"/>
      <w:pPr>
        <w:ind w:left="720" w:hanging="360"/>
      </w:pPr>
      <w:rPr>
        <w:rFonts w:hint="default"/>
        <w:b w:val="0"/>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3E143F22"/>
    <w:multiLevelType w:val="hybridMultilevel"/>
    <w:tmpl w:val="13E244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F050D3"/>
    <w:multiLevelType w:val="multilevel"/>
    <w:tmpl w:val="C8D88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2E4AC0"/>
    <w:multiLevelType w:val="hybridMultilevel"/>
    <w:tmpl w:val="AF04E3A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25455839">
    <w:abstractNumId w:val="3"/>
  </w:num>
  <w:num w:numId="2" w16cid:durableId="1417701733">
    <w:abstractNumId w:val="0"/>
  </w:num>
  <w:num w:numId="3" w16cid:durableId="1071006823">
    <w:abstractNumId w:val="1"/>
  </w:num>
  <w:num w:numId="4" w16cid:durableId="3415945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272"/>
    <w:rsid w:val="001B3872"/>
    <w:rsid w:val="001D541B"/>
    <w:rsid w:val="00596AC1"/>
    <w:rsid w:val="00BF49C9"/>
    <w:rsid w:val="00DA4272"/>
    <w:rsid w:val="00FC7AF3"/>
    <w:rsid w:val="00FD4C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6A3D5"/>
  <w15:chartTrackingRefBased/>
  <w15:docId w15:val="{D65F7F17-1D20-4CDF-8881-DDEB7F664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42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42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42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42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42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42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42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42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42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2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42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42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42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42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42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42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42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4272"/>
    <w:rPr>
      <w:rFonts w:eastAsiaTheme="majorEastAsia" w:cstheme="majorBidi"/>
      <w:color w:val="272727" w:themeColor="text1" w:themeTint="D8"/>
    </w:rPr>
  </w:style>
  <w:style w:type="paragraph" w:styleId="Title">
    <w:name w:val="Title"/>
    <w:basedOn w:val="Normal"/>
    <w:next w:val="Normal"/>
    <w:link w:val="TitleChar"/>
    <w:uiPriority w:val="10"/>
    <w:qFormat/>
    <w:rsid w:val="00DA42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2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42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42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4272"/>
    <w:pPr>
      <w:spacing w:before="160"/>
      <w:jc w:val="center"/>
    </w:pPr>
    <w:rPr>
      <w:i/>
      <w:iCs/>
      <w:color w:val="404040" w:themeColor="text1" w:themeTint="BF"/>
    </w:rPr>
  </w:style>
  <w:style w:type="character" w:customStyle="1" w:styleId="QuoteChar">
    <w:name w:val="Quote Char"/>
    <w:basedOn w:val="DefaultParagraphFont"/>
    <w:link w:val="Quote"/>
    <w:uiPriority w:val="29"/>
    <w:rsid w:val="00DA4272"/>
    <w:rPr>
      <w:i/>
      <w:iCs/>
      <w:color w:val="404040" w:themeColor="text1" w:themeTint="BF"/>
    </w:rPr>
  </w:style>
  <w:style w:type="paragraph" w:styleId="ListParagraph">
    <w:name w:val="List Paragraph"/>
    <w:basedOn w:val="Normal"/>
    <w:uiPriority w:val="34"/>
    <w:qFormat/>
    <w:rsid w:val="00DA4272"/>
    <w:pPr>
      <w:ind w:left="720"/>
      <w:contextualSpacing/>
    </w:pPr>
  </w:style>
  <w:style w:type="character" w:styleId="IntenseEmphasis">
    <w:name w:val="Intense Emphasis"/>
    <w:basedOn w:val="DefaultParagraphFont"/>
    <w:uiPriority w:val="21"/>
    <w:qFormat/>
    <w:rsid w:val="00DA4272"/>
    <w:rPr>
      <w:i/>
      <w:iCs/>
      <w:color w:val="0F4761" w:themeColor="accent1" w:themeShade="BF"/>
    </w:rPr>
  </w:style>
  <w:style w:type="paragraph" w:styleId="IntenseQuote">
    <w:name w:val="Intense Quote"/>
    <w:basedOn w:val="Normal"/>
    <w:next w:val="Normal"/>
    <w:link w:val="IntenseQuoteChar"/>
    <w:uiPriority w:val="30"/>
    <w:qFormat/>
    <w:rsid w:val="00DA42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4272"/>
    <w:rPr>
      <w:i/>
      <w:iCs/>
      <w:color w:val="0F4761" w:themeColor="accent1" w:themeShade="BF"/>
    </w:rPr>
  </w:style>
  <w:style w:type="character" w:styleId="IntenseReference">
    <w:name w:val="Intense Reference"/>
    <w:basedOn w:val="DefaultParagraphFont"/>
    <w:uiPriority w:val="32"/>
    <w:qFormat/>
    <w:rsid w:val="00DA4272"/>
    <w:rPr>
      <w:b/>
      <w:bCs/>
      <w:smallCaps/>
      <w:color w:val="0F4761" w:themeColor="accent1" w:themeShade="BF"/>
      <w:spacing w:val="5"/>
    </w:rPr>
  </w:style>
  <w:style w:type="paragraph" w:customStyle="1" w:styleId="xxxxmsonormal">
    <w:name w:val="x_x_x_x_msonormal"/>
    <w:basedOn w:val="Normal"/>
    <w:rsid w:val="00DA4272"/>
    <w:pPr>
      <w:spacing w:before="100" w:beforeAutospacing="1" w:after="100" w:afterAutospacing="1" w:line="240" w:lineRule="auto"/>
    </w:pPr>
    <w:rPr>
      <w:rFonts w:ascii="Times New Roman" w:eastAsia="Times New Roman" w:hAnsi="Times New Roman" w:cs="Times New Roman"/>
      <w:kern w:val="0"/>
      <w:sz w:val="24"/>
      <w:szCs w:val="24"/>
      <w:lang w:eastAsia="en-ZA"/>
      <w14:ligatures w14:val="none"/>
    </w:rPr>
  </w:style>
  <w:style w:type="character" w:customStyle="1" w:styleId="mark59ykfw08t">
    <w:name w:val="mark59ykfw08t"/>
    <w:basedOn w:val="DefaultParagraphFont"/>
    <w:rsid w:val="00DA4272"/>
  </w:style>
  <w:style w:type="paragraph" w:styleId="NormalWeb">
    <w:name w:val="Normal (Web)"/>
    <w:basedOn w:val="Normal"/>
    <w:uiPriority w:val="99"/>
    <w:unhideWhenUsed/>
    <w:rsid w:val="00DA4272"/>
    <w:pPr>
      <w:spacing w:before="100" w:beforeAutospacing="1" w:after="100" w:afterAutospacing="1" w:line="240" w:lineRule="auto"/>
    </w:pPr>
    <w:rPr>
      <w:rFonts w:ascii="Times New Roman" w:eastAsia="Times New Roman" w:hAnsi="Times New Roman" w:cs="Times New Roman"/>
      <w:kern w:val="0"/>
      <w:sz w:val="24"/>
      <w:szCs w:val="24"/>
      <w:lang w:eastAsia="en-ZA"/>
      <w14:ligatures w14:val="none"/>
    </w:rPr>
  </w:style>
  <w:style w:type="paragraph" w:customStyle="1" w:styleId="xelementtoproof">
    <w:name w:val="x_elementtoproof"/>
    <w:basedOn w:val="Normal"/>
    <w:rsid w:val="00DA4272"/>
    <w:pPr>
      <w:spacing w:before="100" w:beforeAutospacing="1" w:after="100" w:afterAutospacing="1" w:line="240" w:lineRule="auto"/>
    </w:pPr>
    <w:rPr>
      <w:rFonts w:ascii="Times New Roman" w:eastAsia="Times New Roman" w:hAnsi="Times New Roman" w:cs="Times New Roman"/>
      <w:kern w:val="0"/>
      <w:sz w:val="24"/>
      <w:szCs w:val="24"/>
      <w:lang w:eastAsia="en-ZA"/>
      <w14:ligatures w14:val="none"/>
    </w:rPr>
  </w:style>
  <w:style w:type="paragraph" w:customStyle="1" w:styleId="xm-2469936652876547578msolistparagraph">
    <w:name w:val="x_m_-2469936652876547578msolistparagraph"/>
    <w:basedOn w:val="Normal"/>
    <w:rsid w:val="00DA4272"/>
    <w:pPr>
      <w:spacing w:before="100" w:beforeAutospacing="1" w:after="100" w:afterAutospacing="1" w:line="240" w:lineRule="auto"/>
    </w:pPr>
    <w:rPr>
      <w:rFonts w:ascii="Times New Roman" w:eastAsia="Times New Roman" w:hAnsi="Times New Roman" w:cs="Times New Roman"/>
      <w:kern w:val="0"/>
      <w:sz w:val="24"/>
      <w:szCs w:val="24"/>
      <w:lang w:eastAsia="en-Z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3714">
      <w:bodyDiv w:val="1"/>
      <w:marLeft w:val="0"/>
      <w:marRight w:val="0"/>
      <w:marTop w:val="0"/>
      <w:marBottom w:val="0"/>
      <w:divBdr>
        <w:top w:val="none" w:sz="0" w:space="0" w:color="auto"/>
        <w:left w:val="none" w:sz="0" w:space="0" w:color="auto"/>
        <w:bottom w:val="none" w:sz="0" w:space="0" w:color="auto"/>
        <w:right w:val="none" w:sz="0" w:space="0" w:color="auto"/>
      </w:divBdr>
    </w:div>
    <w:div w:id="1467578795">
      <w:bodyDiv w:val="1"/>
      <w:marLeft w:val="0"/>
      <w:marRight w:val="0"/>
      <w:marTop w:val="0"/>
      <w:marBottom w:val="0"/>
      <w:divBdr>
        <w:top w:val="none" w:sz="0" w:space="0" w:color="auto"/>
        <w:left w:val="none" w:sz="0" w:space="0" w:color="auto"/>
        <w:bottom w:val="none" w:sz="0" w:space="0" w:color="auto"/>
        <w:right w:val="none" w:sz="0" w:space="0" w:color="auto"/>
      </w:divBdr>
    </w:div>
    <w:div w:id="166258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74e40e-00be-474f-9a07-38ce77bc3011}" enabled="1" method="Standard" siteId="{b23e616c-123f-4dbd-b946-f59a6d2734a3}" removed="0"/>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Taban-Ratema</dc:creator>
  <cp:keywords/>
  <dc:description/>
  <cp:lastModifiedBy>Eva Taban-Ratema</cp:lastModifiedBy>
  <cp:revision>7</cp:revision>
  <dcterms:created xsi:type="dcterms:W3CDTF">2024-01-24T09:03:00Z</dcterms:created>
  <dcterms:modified xsi:type="dcterms:W3CDTF">2024-01-24T10:00:00Z</dcterms:modified>
</cp:coreProperties>
</file>